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5A" w:rsidRPr="0039445A" w:rsidRDefault="0039445A" w:rsidP="0039445A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6"/>
          <w:szCs w:val="26"/>
        </w:rPr>
      </w:pP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right"/>
        <w:rPr>
          <w:b/>
          <w:bCs/>
          <w:spacing w:val="-1"/>
          <w:sz w:val="26"/>
          <w:szCs w:val="26"/>
        </w:rPr>
      </w:pP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1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>МИНИСТЕРСТВО ОБРАЗОВАНИЯ И НАУКИ РФ</w:t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1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>Федеральное государственное бюджетное образовательное учреждение</w:t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>высшего образования</w:t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8"/>
          <w:szCs w:val="28"/>
        </w:rPr>
      </w:pPr>
      <w:r w:rsidRPr="0039445A">
        <w:rPr>
          <w:b/>
          <w:bCs/>
          <w:spacing w:val="-2"/>
          <w:sz w:val="28"/>
          <w:szCs w:val="28"/>
        </w:rPr>
        <w:t>«Омский государственный технический университет»</w:t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z w:val="28"/>
          <w:szCs w:val="28"/>
        </w:rPr>
      </w:pPr>
    </w:p>
    <w:p w:rsidR="0039445A" w:rsidRDefault="0039445A" w:rsidP="0039445A">
      <w:pPr>
        <w:shd w:val="clear" w:color="auto" w:fill="FFFFFF"/>
        <w:ind w:left="178"/>
        <w:jc w:val="center"/>
        <w:rPr>
          <w:b/>
          <w:bCs/>
          <w:spacing w:val="-1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 xml:space="preserve">Заявка на </w:t>
      </w:r>
      <w:r w:rsidR="00E24251" w:rsidRPr="00E24251">
        <w:rPr>
          <w:b/>
          <w:bCs/>
          <w:spacing w:val="-1"/>
          <w:sz w:val="28"/>
          <w:szCs w:val="28"/>
        </w:rPr>
        <w:t>IV</w:t>
      </w:r>
      <w:r>
        <w:rPr>
          <w:b/>
          <w:bCs/>
          <w:spacing w:val="-1"/>
          <w:sz w:val="28"/>
          <w:szCs w:val="28"/>
        </w:rPr>
        <w:t xml:space="preserve"> региональный конкурс </w:t>
      </w:r>
      <w:r w:rsidRPr="0039445A">
        <w:rPr>
          <w:b/>
          <w:bCs/>
          <w:spacing w:val="-1"/>
          <w:sz w:val="28"/>
          <w:szCs w:val="28"/>
        </w:rPr>
        <w:t xml:space="preserve">на создание </w:t>
      </w:r>
    </w:p>
    <w:p w:rsidR="0039445A" w:rsidRPr="0039445A" w:rsidRDefault="0039445A" w:rsidP="0039445A">
      <w:pPr>
        <w:shd w:val="clear" w:color="auto" w:fill="FFFFFF"/>
        <w:ind w:left="178"/>
        <w:jc w:val="center"/>
        <w:rPr>
          <w:b/>
          <w:bCs/>
          <w:spacing w:val="-1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>студенческих конструкторских бюро и студенческих научно-исследовательских лабораторий и их развитие</w:t>
      </w:r>
    </w:p>
    <w:p w:rsidR="0039445A" w:rsidRPr="0039445A" w:rsidRDefault="0039445A" w:rsidP="0039445A">
      <w:pPr>
        <w:shd w:val="clear" w:color="auto" w:fill="FFFFFF"/>
        <w:ind w:left="178"/>
        <w:jc w:val="center"/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jc w:val="center"/>
        <w:rPr>
          <w:sz w:val="28"/>
          <w:szCs w:val="28"/>
        </w:rPr>
      </w:pPr>
      <w:r w:rsidRPr="0039445A">
        <w:rPr>
          <w:sz w:val="28"/>
          <w:szCs w:val="28"/>
        </w:rPr>
        <w:t>_______________________________________________________________</w:t>
      </w:r>
    </w:p>
    <w:p w:rsidR="0039445A" w:rsidRPr="0039445A" w:rsidRDefault="0039445A" w:rsidP="0039445A">
      <w:pPr>
        <w:shd w:val="clear" w:color="auto" w:fill="FFFFFF"/>
        <w:jc w:val="center"/>
        <w:rPr>
          <w:sz w:val="28"/>
          <w:szCs w:val="28"/>
        </w:rPr>
      </w:pPr>
      <w:r w:rsidRPr="0039445A">
        <w:rPr>
          <w:spacing w:val="-1"/>
          <w:sz w:val="28"/>
          <w:szCs w:val="28"/>
        </w:rPr>
        <w:t>наименование</w:t>
      </w:r>
      <w:r>
        <w:rPr>
          <w:spacing w:val="-1"/>
          <w:sz w:val="28"/>
          <w:szCs w:val="28"/>
        </w:rPr>
        <w:t xml:space="preserve"> (для 1-ой категории - планируемое)</w:t>
      </w:r>
      <w:r w:rsidRPr="0039445A">
        <w:rPr>
          <w:spacing w:val="-1"/>
          <w:sz w:val="28"/>
          <w:szCs w:val="28"/>
        </w:rPr>
        <w:t xml:space="preserve"> СКБ или СНИЛ</w:t>
      </w:r>
    </w:p>
    <w:p w:rsidR="0039445A" w:rsidRPr="0039445A" w:rsidRDefault="0039445A" w:rsidP="0039445A">
      <w:pPr>
        <w:shd w:val="clear" w:color="auto" w:fill="FFFFFF"/>
        <w:jc w:val="center"/>
        <w:rPr>
          <w:sz w:val="28"/>
          <w:szCs w:val="28"/>
        </w:rPr>
      </w:pPr>
      <w:r w:rsidRPr="0039445A">
        <w:rPr>
          <w:sz w:val="28"/>
          <w:szCs w:val="28"/>
        </w:rPr>
        <w:t>_______________________________________________________________</w:t>
      </w:r>
    </w:p>
    <w:p w:rsidR="0039445A" w:rsidRPr="0039445A" w:rsidRDefault="0039445A" w:rsidP="0039445A">
      <w:pPr>
        <w:jc w:val="center"/>
        <w:rPr>
          <w:sz w:val="28"/>
          <w:szCs w:val="28"/>
        </w:rPr>
      </w:pPr>
      <w:r w:rsidRPr="0039445A">
        <w:rPr>
          <w:spacing w:val="-1"/>
          <w:sz w:val="28"/>
          <w:szCs w:val="28"/>
        </w:rPr>
        <w:t>________________________________________________________________</w:t>
      </w:r>
    </w:p>
    <w:p w:rsidR="0039445A" w:rsidRPr="0039445A" w:rsidRDefault="0039445A" w:rsidP="0039445A">
      <w:pPr>
        <w:shd w:val="clear" w:color="auto" w:fill="FFFFFF"/>
        <w:tabs>
          <w:tab w:val="center" w:pos="4677"/>
          <w:tab w:val="left" w:pos="6313"/>
        </w:tabs>
        <w:spacing w:after="595"/>
        <w:jc w:val="center"/>
        <w:rPr>
          <w:sz w:val="28"/>
          <w:szCs w:val="28"/>
        </w:rPr>
      </w:pPr>
      <w:r w:rsidRPr="0039445A">
        <w:rPr>
          <w:spacing w:val="-1"/>
          <w:sz w:val="28"/>
          <w:szCs w:val="28"/>
        </w:rPr>
        <w:t>наименование проекта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379" w:firstLine="3"/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  <w:r w:rsidRPr="0039445A">
        <w:rPr>
          <w:spacing w:val="-10"/>
          <w:sz w:val="28"/>
          <w:szCs w:val="28"/>
        </w:rPr>
        <w:t>Руководитель СКБ (СНИЛ)</w:t>
      </w:r>
      <w:r w:rsidRPr="0039445A">
        <w:rPr>
          <w:spacing w:val="-18"/>
          <w:sz w:val="28"/>
          <w:szCs w:val="28"/>
        </w:rPr>
        <w:tab/>
        <w:t>Ф.И.О.</w:t>
      </w:r>
    </w:p>
    <w:p w:rsidR="0039445A" w:rsidRPr="0039445A" w:rsidRDefault="0039445A" w:rsidP="0039445A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  <w:r w:rsidRPr="0039445A">
        <w:rPr>
          <w:spacing w:val="-18"/>
          <w:sz w:val="28"/>
          <w:szCs w:val="28"/>
        </w:rPr>
        <w:tab/>
        <w:t>___________________</w:t>
      </w:r>
    </w:p>
    <w:p w:rsidR="0039445A" w:rsidRPr="0039445A" w:rsidRDefault="0039445A" w:rsidP="0039445A">
      <w:pPr>
        <w:shd w:val="clear" w:color="auto" w:fill="FFFFFF"/>
        <w:tabs>
          <w:tab w:val="left" w:pos="6379"/>
        </w:tabs>
        <w:ind w:firstLine="3"/>
        <w:rPr>
          <w:sz w:val="28"/>
          <w:szCs w:val="28"/>
        </w:rPr>
      </w:pPr>
      <w:r w:rsidRPr="0039445A">
        <w:rPr>
          <w:sz w:val="28"/>
          <w:szCs w:val="28"/>
        </w:rPr>
        <w:tab/>
      </w:r>
    </w:p>
    <w:p w:rsidR="0039445A" w:rsidRPr="0039445A" w:rsidRDefault="0039445A" w:rsidP="0039445A">
      <w:pPr>
        <w:shd w:val="clear" w:color="auto" w:fill="FFFFFF"/>
        <w:tabs>
          <w:tab w:val="left" w:pos="6379"/>
        </w:tabs>
        <w:ind w:firstLine="3"/>
        <w:rPr>
          <w:spacing w:val="-11"/>
          <w:sz w:val="28"/>
          <w:szCs w:val="28"/>
        </w:rPr>
      </w:pPr>
      <w:r w:rsidRPr="0039445A">
        <w:rPr>
          <w:sz w:val="28"/>
          <w:szCs w:val="28"/>
        </w:rPr>
        <w:tab/>
        <w:t xml:space="preserve">«___»____________ </w:t>
      </w:r>
      <w:r w:rsidR="00E24251">
        <w:rPr>
          <w:spacing w:val="-11"/>
          <w:sz w:val="28"/>
          <w:szCs w:val="28"/>
        </w:rPr>
        <w:t>201</w:t>
      </w:r>
      <w:r w:rsidR="00E24251" w:rsidRPr="009237A3">
        <w:rPr>
          <w:spacing w:val="-11"/>
          <w:sz w:val="28"/>
          <w:szCs w:val="28"/>
        </w:rPr>
        <w:t>9</w:t>
      </w:r>
      <w:r w:rsidRPr="0039445A">
        <w:rPr>
          <w:spacing w:val="-11"/>
          <w:sz w:val="28"/>
          <w:szCs w:val="28"/>
        </w:rPr>
        <w:t xml:space="preserve"> г.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3"/>
          <w:sz w:val="28"/>
          <w:szCs w:val="28"/>
        </w:rPr>
      </w:pPr>
      <w:r w:rsidRPr="0039445A">
        <w:rPr>
          <w:spacing w:val="-3"/>
          <w:sz w:val="28"/>
          <w:szCs w:val="28"/>
        </w:rPr>
        <w:t>Омск</w:t>
      </w:r>
    </w:p>
    <w:p w:rsidR="0039445A" w:rsidRPr="009237A3" w:rsidRDefault="00E24251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201</w:t>
      </w:r>
      <w:r w:rsidRPr="009237A3">
        <w:rPr>
          <w:spacing w:val="-5"/>
          <w:sz w:val="28"/>
          <w:szCs w:val="28"/>
        </w:rPr>
        <w:t>9</w:t>
      </w:r>
    </w:p>
    <w:p w:rsidR="0039445A" w:rsidRPr="0039445A" w:rsidRDefault="0039445A" w:rsidP="0039445A">
      <w:pPr>
        <w:widowControl/>
        <w:autoSpaceDE/>
        <w:autoSpaceDN/>
        <w:adjustRightInd/>
        <w:rPr>
          <w:bCs/>
          <w:i/>
          <w:spacing w:val="-1"/>
          <w:sz w:val="26"/>
          <w:szCs w:val="26"/>
        </w:rPr>
      </w:pPr>
      <w:r w:rsidRPr="0039445A">
        <w:rPr>
          <w:bCs/>
          <w:i/>
          <w:spacing w:val="-1"/>
          <w:sz w:val="26"/>
          <w:szCs w:val="26"/>
        </w:rPr>
        <w:br w:type="page"/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right"/>
        <w:rPr>
          <w:b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  <w:sz w:val="28"/>
          <w:szCs w:val="28"/>
        </w:rPr>
      </w:pPr>
      <w:r w:rsidRPr="0039445A">
        <w:rPr>
          <w:b/>
          <w:sz w:val="28"/>
          <w:szCs w:val="28"/>
        </w:rPr>
        <w:t xml:space="preserve">Описание и предложение о качестве </w:t>
      </w:r>
      <w:r w:rsidRPr="0039445A">
        <w:rPr>
          <w:b/>
          <w:bCs/>
          <w:sz w:val="28"/>
          <w:szCs w:val="28"/>
        </w:rPr>
        <w:t>проекта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1. Проблема, решаемая коллективом.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2. Актуальность проекта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3. Цель и решаемые задачи проекта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4. Назначение и возможность использования результатов выполнения проекта: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а) в производстве (научный и коммерческий потенциал проекта)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  <w:sz w:val="28"/>
          <w:szCs w:val="28"/>
        </w:rPr>
      </w:pPr>
      <w:r w:rsidRPr="0039445A">
        <w:rPr>
          <w:bCs/>
          <w:i/>
          <w:sz w:val="28"/>
          <w:szCs w:val="28"/>
        </w:rPr>
        <w:t>Внедрение полученных результатов в промышленные процессы и др.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б) в науке (научный потенциал проекта)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  <w:sz w:val="28"/>
          <w:szCs w:val="28"/>
        </w:rPr>
      </w:pPr>
      <w:r w:rsidRPr="0039445A">
        <w:rPr>
          <w:bCs/>
          <w:i/>
          <w:sz w:val="28"/>
          <w:szCs w:val="28"/>
        </w:rPr>
        <w:t>Создание новых либо развитие уже существующих научных концепций, теорий и др.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в) в образовательном процессе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i/>
          <w:sz w:val="28"/>
          <w:szCs w:val="28"/>
        </w:rPr>
      </w:pPr>
      <w:r w:rsidRPr="0039445A">
        <w:rPr>
          <w:i/>
          <w:sz w:val="28"/>
          <w:szCs w:val="28"/>
        </w:rPr>
        <w:t>Внедрения результатов проекта в образовательный процесс – курсы лекции, практические занятия и др.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г) в развитии ОмГТУ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bCs/>
          <w:i/>
          <w:sz w:val="28"/>
          <w:szCs w:val="28"/>
        </w:rPr>
      </w:pPr>
      <w:r w:rsidRPr="0039445A">
        <w:rPr>
          <w:bCs/>
          <w:i/>
          <w:sz w:val="28"/>
          <w:szCs w:val="28"/>
        </w:rPr>
        <w:t xml:space="preserve">Использование результатов работы СКБ (СНИЛ) для повышения престижа ОмГТУ, сотрудничество с ресурсными центрами и НИЛ ОмГТУ. 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5. Ожидаемые в год проведения конкурса научные и научно-технические результаты проекта, в том числе не менее 1 выставочного экспоната:</w:t>
      </w:r>
    </w:p>
    <w:tbl>
      <w:tblPr>
        <w:tblW w:w="9637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3022"/>
        <w:gridCol w:w="1559"/>
        <w:gridCol w:w="567"/>
        <w:gridCol w:w="1497"/>
        <w:gridCol w:w="800"/>
        <w:gridCol w:w="1699"/>
      </w:tblGrid>
      <w:tr w:rsidR="0039445A" w:rsidRPr="0039445A" w:rsidTr="00354459">
        <w:trPr>
          <w:trHeight w:val="308"/>
          <w:jc w:val="center"/>
        </w:trPr>
        <w:tc>
          <w:tcPr>
            <w:tcW w:w="493" w:type="dxa"/>
            <w:vMerge w:val="restart"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 w:right="-163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22" w:type="dxa"/>
            <w:vMerge w:val="restart"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Вид результата</w:t>
            </w:r>
          </w:p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Cs/>
                <w:i/>
                <w:sz w:val="28"/>
                <w:szCs w:val="28"/>
              </w:rPr>
              <w:t xml:space="preserve">(Образцы, макеты, методики, </w:t>
            </w:r>
            <w:proofErr w:type="spellStart"/>
            <w:proofErr w:type="gramStart"/>
            <w:r w:rsidRPr="0039445A">
              <w:rPr>
                <w:bCs/>
                <w:i/>
                <w:sz w:val="28"/>
                <w:szCs w:val="28"/>
              </w:rPr>
              <w:t>регламен</w:t>
            </w:r>
            <w:proofErr w:type="spellEnd"/>
            <w:r w:rsidRPr="0039445A">
              <w:rPr>
                <w:bCs/>
                <w:i/>
                <w:sz w:val="28"/>
                <w:szCs w:val="28"/>
              </w:rPr>
              <w:t>-ты</w:t>
            </w:r>
            <w:proofErr w:type="gramEnd"/>
            <w:r w:rsidRPr="0039445A">
              <w:rPr>
                <w:bCs/>
                <w:i/>
                <w:sz w:val="28"/>
                <w:szCs w:val="28"/>
              </w:rPr>
              <w:t>, программы и т.п.)</w:t>
            </w:r>
          </w:p>
        </w:tc>
        <w:tc>
          <w:tcPr>
            <w:tcW w:w="1559" w:type="dxa"/>
            <w:vMerge w:val="restart"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3996" w:type="dxa"/>
            <w:gridSpan w:val="3"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 xml:space="preserve">Технические характеристики </w:t>
            </w:r>
          </w:p>
        </w:tc>
      </w:tr>
      <w:tr w:rsidR="0039445A" w:rsidRPr="0039445A" w:rsidTr="00354459">
        <w:trPr>
          <w:trHeight w:val="1098"/>
          <w:jc w:val="center"/>
        </w:trPr>
        <w:tc>
          <w:tcPr>
            <w:tcW w:w="493" w:type="dxa"/>
            <w:vMerge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0" w:type="dxa"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1699" w:type="dxa"/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 xml:space="preserve">Значение </w:t>
            </w:r>
          </w:p>
        </w:tc>
      </w:tr>
      <w:tr w:rsidR="0039445A" w:rsidRPr="0039445A" w:rsidTr="00354459">
        <w:trPr>
          <w:jc w:val="center"/>
        </w:trPr>
        <w:tc>
          <w:tcPr>
            <w:tcW w:w="493" w:type="dxa"/>
            <w:vMerge w:val="restart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1</w:t>
            </w:r>
          </w:p>
        </w:tc>
        <w:tc>
          <w:tcPr>
            <w:tcW w:w="3022" w:type="dxa"/>
            <w:vMerge w:val="restart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354459">
        <w:trPr>
          <w:jc w:val="center"/>
        </w:trPr>
        <w:tc>
          <w:tcPr>
            <w:tcW w:w="493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354459">
        <w:trPr>
          <w:jc w:val="center"/>
        </w:trPr>
        <w:tc>
          <w:tcPr>
            <w:tcW w:w="493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354459">
        <w:trPr>
          <w:jc w:val="center"/>
        </w:trPr>
        <w:tc>
          <w:tcPr>
            <w:tcW w:w="493" w:type="dxa"/>
            <w:vMerge w:val="restart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2</w:t>
            </w:r>
          </w:p>
        </w:tc>
        <w:tc>
          <w:tcPr>
            <w:tcW w:w="3022" w:type="dxa"/>
            <w:vMerge w:val="restart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354459">
        <w:trPr>
          <w:jc w:val="center"/>
        </w:trPr>
        <w:tc>
          <w:tcPr>
            <w:tcW w:w="493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354459">
        <w:trPr>
          <w:jc w:val="center"/>
        </w:trPr>
        <w:tc>
          <w:tcPr>
            <w:tcW w:w="493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6. Характеристика имеющейся у СКБ (СНИЛ) приборной (инструментальной) базы, необходимой для выполнения работ:</w:t>
      </w:r>
    </w:p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837"/>
        <w:gridCol w:w="2899"/>
        <w:gridCol w:w="2175"/>
        <w:gridCol w:w="2320"/>
        <w:gridCol w:w="2042"/>
      </w:tblGrid>
      <w:tr w:rsidR="0039445A" w:rsidRPr="0039445A" w:rsidTr="00354459">
        <w:trPr>
          <w:cantSplit/>
          <w:trHeight w:val="729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39445A">
              <w:rPr>
                <w:b/>
                <w:sz w:val="28"/>
                <w:szCs w:val="28"/>
              </w:rPr>
              <w:t>п</w:t>
            </w:r>
            <w:proofErr w:type="gramEnd"/>
            <w:r w:rsidRPr="003944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Наименование комплекса, стенда, установки,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Дата</w:t>
            </w:r>
          </w:p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изготовления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Страна - производитель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Назначение</w:t>
            </w:r>
          </w:p>
        </w:tc>
      </w:tr>
      <w:tr w:rsidR="0039445A" w:rsidRPr="0039445A" w:rsidTr="00354459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354459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445A" w:rsidRDefault="0039445A" w:rsidP="0039445A">
      <w:pPr>
        <w:shd w:val="clear" w:color="auto" w:fill="FFFFFF"/>
        <w:tabs>
          <w:tab w:val="left" w:leader="underscore" w:pos="3552"/>
        </w:tabs>
        <w:jc w:val="both"/>
        <w:rPr>
          <w:b/>
          <w:bCs/>
          <w:sz w:val="28"/>
          <w:szCs w:val="28"/>
        </w:rPr>
      </w:pPr>
    </w:p>
    <w:p w:rsidR="00283E58" w:rsidRPr="0039445A" w:rsidRDefault="00283E58" w:rsidP="0039445A">
      <w:pPr>
        <w:shd w:val="clear" w:color="auto" w:fill="FFFFFF"/>
        <w:tabs>
          <w:tab w:val="left" w:leader="underscore" w:pos="3552"/>
        </w:tabs>
        <w:jc w:val="both"/>
        <w:rPr>
          <w:b/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jc w:val="both"/>
        <w:rPr>
          <w:b/>
          <w:sz w:val="28"/>
          <w:szCs w:val="28"/>
        </w:rPr>
      </w:pPr>
      <w:r w:rsidRPr="0039445A">
        <w:rPr>
          <w:b/>
          <w:bCs/>
          <w:sz w:val="28"/>
          <w:szCs w:val="28"/>
        </w:rPr>
        <w:lastRenderedPageBreak/>
        <w:t>7. </w:t>
      </w:r>
      <w:r w:rsidRPr="0039445A">
        <w:rPr>
          <w:b/>
          <w:spacing w:val="-1"/>
          <w:sz w:val="28"/>
          <w:szCs w:val="28"/>
        </w:rPr>
        <w:t>Примерный перечень планируемого к приобретению оборудования, его стоимость, харак</w:t>
      </w:r>
      <w:r w:rsidRPr="0039445A">
        <w:rPr>
          <w:b/>
          <w:sz w:val="28"/>
          <w:szCs w:val="28"/>
        </w:rPr>
        <w:t>теристика технологического уровня.</w:t>
      </w:r>
    </w:p>
    <w:tbl>
      <w:tblPr>
        <w:tblW w:w="5055" w:type="pct"/>
        <w:tblLayout w:type="fixed"/>
        <w:tblLook w:val="0000" w:firstRow="0" w:lastRow="0" w:firstColumn="0" w:lastColumn="0" w:noHBand="0" w:noVBand="0"/>
      </w:tblPr>
      <w:tblGrid>
        <w:gridCol w:w="700"/>
        <w:gridCol w:w="2456"/>
        <w:gridCol w:w="1914"/>
        <w:gridCol w:w="1857"/>
        <w:gridCol w:w="1740"/>
        <w:gridCol w:w="1584"/>
      </w:tblGrid>
      <w:tr w:rsidR="0039445A" w:rsidRPr="0039445A" w:rsidTr="00B348E7">
        <w:trPr>
          <w:cantSplit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39445A">
              <w:rPr>
                <w:b/>
                <w:sz w:val="28"/>
                <w:szCs w:val="28"/>
              </w:rPr>
              <w:t>п</w:t>
            </w:r>
            <w:proofErr w:type="gramEnd"/>
            <w:r w:rsidRPr="003944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Наименование комплекса, стенда, установки, системы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445A">
              <w:rPr>
                <w:b/>
                <w:sz w:val="28"/>
                <w:szCs w:val="28"/>
              </w:rPr>
              <w:t>Характери-стики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 xml:space="preserve">Страна – </w:t>
            </w:r>
            <w:proofErr w:type="gramStart"/>
            <w:r w:rsidRPr="0039445A">
              <w:rPr>
                <w:b/>
                <w:sz w:val="28"/>
                <w:szCs w:val="28"/>
              </w:rPr>
              <w:t>производи-</w:t>
            </w:r>
            <w:proofErr w:type="spellStart"/>
            <w:r w:rsidRPr="0039445A">
              <w:rPr>
                <w:b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108" w:right="-119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Стоимость, руб.</w:t>
            </w:r>
          </w:p>
        </w:tc>
      </w:tr>
      <w:tr w:rsidR="0039445A" w:rsidRPr="0039445A" w:rsidTr="00B348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B348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B348E7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  <w:lang w:val="en-US"/>
        </w:rPr>
      </w:pPr>
    </w:p>
    <w:p w:rsidR="0039445A" w:rsidRDefault="0039445A" w:rsidP="0039445A">
      <w:pPr>
        <w:rPr>
          <w:b/>
          <w:sz w:val="28"/>
          <w:szCs w:val="28"/>
        </w:rPr>
      </w:pPr>
      <w:r w:rsidRPr="0039445A">
        <w:rPr>
          <w:b/>
          <w:sz w:val="28"/>
          <w:szCs w:val="28"/>
        </w:rPr>
        <w:t>8. Общий объем финансовых средств, необходимых для реализации проекта, ____________ руб.</w:t>
      </w:r>
    </w:p>
    <w:p w:rsidR="00B348E7" w:rsidRDefault="00B348E7" w:rsidP="0039445A">
      <w:pPr>
        <w:rPr>
          <w:b/>
          <w:sz w:val="28"/>
          <w:szCs w:val="28"/>
        </w:rPr>
      </w:pPr>
    </w:p>
    <w:p w:rsidR="00B348E7" w:rsidRDefault="00B348E7" w:rsidP="0039445A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Наименование факультативных дисциплин необходимых для студентов-членов</w:t>
      </w:r>
      <w:r w:rsidRPr="00B348E7">
        <w:t xml:space="preserve"> </w:t>
      </w:r>
      <w:r w:rsidRPr="00B348E7">
        <w:rPr>
          <w:b/>
          <w:sz w:val="28"/>
          <w:szCs w:val="28"/>
        </w:rPr>
        <w:t>СКБ (СНИЛ)</w:t>
      </w:r>
      <w:r>
        <w:rPr>
          <w:b/>
          <w:sz w:val="28"/>
          <w:szCs w:val="28"/>
        </w:rPr>
        <w:t>:</w:t>
      </w:r>
    </w:p>
    <w:p w:rsidR="00B348E7" w:rsidRPr="0039445A" w:rsidRDefault="00B348E7" w:rsidP="0039445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Cs/>
          <w:sz w:val="28"/>
          <w:szCs w:val="28"/>
        </w:rPr>
      </w:pPr>
    </w:p>
    <w:p w:rsidR="0039445A" w:rsidRPr="0039445A" w:rsidRDefault="00B348E7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9445A" w:rsidRPr="0039445A">
        <w:rPr>
          <w:b/>
          <w:bCs/>
          <w:sz w:val="28"/>
          <w:szCs w:val="28"/>
        </w:rPr>
        <w:t>. Показатели СКБ (СНИЛ), планируемые в год, проведения конкурса.</w:t>
      </w:r>
    </w:p>
    <w:tbl>
      <w:tblPr>
        <w:tblW w:w="10322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611"/>
        <w:gridCol w:w="5601"/>
        <w:gridCol w:w="992"/>
        <w:gridCol w:w="1134"/>
        <w:gridCol w:w="1984"/>
      </w:tblGrid>
      <w:tr w:rsidR="0039445A" w:rsidRPr="0039445A" w:rsidTr="00354459">
        <w:trPr>
          <w:trHeight w:val="709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ind w:right="-108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39445A">
              <w:rPr>
                <w:b/>
                <w:bCs/>
                <w:sz w:val="28"/>
                <w:szCs w:val="28"/>
              </w:rPr>
              <w:t>измер</w:t>
            </w:r>
            <w:proofErr w:type="spellEnd"/>
            <w:r w:rsidRPr="0039445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Обоснование заявленных показателей</w:t>
            </w:r>
          </w:p>
        </w:tc>
      </w:tr>
      <w:tr w:rsidR="0039445A" w:rsidRPr="0039445A" w:rsidTr="00354459">
        <w:trPr>
          <w:trHeight w:val="7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9B46DF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Cs/>
                <w:sz w:val="28"/>
                <w:szCs w:val="28"/>
              </w:rPr>
            </w:pPr>
            <w:r w:rsidRPr="009B46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Число студентов и магистрантов в СКБ (СНИЛ):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354459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Число публикаций, индексируемых в базах:</w:t>
            </w: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right"/>
              <w:rPr>
                <w:sz w:val="28"/>
                <w:szCs w:val="28"/>
                <w:lang w:val="en-US"/>
              </w:rPr>
            </w:pPr>
            <w:r w:rsidRPr="0039445A">
              <w:rPr>
                <w:sz w:val="28"/>
                <w:szCs w:val="28"/>
              </w:rPr>
              <w:t xml:space="preserve"> РИНЦ</w:t>
            </w:r>
            <w:r w:rsidRPr="0039445A">
              <w:rPr>
                <w:sz w:val="28"/>
                <w:szCs w:val="28"/>
                <w:lang w:val="en-US"/>
              </w:rPr>
              <w:t>:</w:t>
            </w: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right"/>
              <w:rPr>
                <w:sz w:val="28"/>
                <w:szCs w:val="28"/>
                <w:lang w:val="en-US"/>
              </w:rPr>
            </w:pPr>
            <w:r w:rsidRPr="0039445A">
              <w:rPr>
                <w:sz w:val="28"/>
                <w:szCs w:val="28"/>
                <w:lang w:val="en-US"/>
              </w:rPr>
              <w:t xml:space="preserve">Scopus </w:t>
            </w: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right"/>
              <w:rPr>
                <w:sz w:val="28"/>
                <w:szCs w:val="28"/>
                <w:lang w:val="en-US"/>
              </w:rPr>
            </w:pPr>
            <w:r w:rsidRPr="0039445A">
              <w:rPr>
                <w:sz w:val="28"/>
                <w:szCs w:val="28"/>
                <w:lang w:val="en-US"/>
              </w:rPr>
              <w:t>Web of Science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</w:tr>
      <w:tr w:rsidR="0039445A" w:rsidRPr="0039445A" w:rsidTr="00354459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3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Число публикаций на студенческих и молодежных конференциях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</w:tr>
      <w:tr w:rsidR="0039445A" w:rsidRPr="0039445A" w:rsidTr="00354459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4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 xml:space="preserve">Доля </w:t>
            </w:r>
            <w:proofErr w:type="spellStart"/>
            <w:r w:rsidRPr="0039445A">
              <w:rPr>
                <w:sz w:val="28"/>
                <w:szCs w:val="28"/>
              </w:rPr>
              <w:t>софинансирования</w:t>
            </w:r>
            <w:proofErr w:type="spellEnd"/>
            <w:r w:rsidRPr="0039445A">
              <w:rPr>
                <w:sz w:val="28"/>
                <w:szCs w:val="28"/>
              </w:rPr>
              <w:t xml:space="preserve"> из других источников от объема средств выделяемых ОмГТУ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Указать планируемые источники</w:t>
            </w:r>
          </w:p>
        </w:tc>
      </w:tr>
      <w:tr w:rsidR="0039445A" w:rsidRPr="0039445A" w:rsidTr="00354459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5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Количество заявок, подаваемых коллективом СКБ (СНИЛ) на различные конкурсы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Указать название конкурсов</w:t>
            </w:r>
          </w:p>
        </w:tc>
      </w:tr>
      <w:tr w:rsidR="0039445A" w:rsidRPr="0039445A" w:rsidTr="00354459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Количество выставочных мероприятий, в которых планирует принять участие СКБ (СНИЛ)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Указать наименование мероприятия</w:t>
            </w:r>
          </w:p>
        </w:tc>
      </w:tr>
      <w:tr w:rsidR="0039445A" w:rsidRPr="0039445A" w:rsidTr="00354459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7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Количество выставочных экспонатов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ind w:right="-108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не менее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Указать название</w:t>
            </w:r>
          </w:p>
        </w:tc>
      </w:tr>
    </w:tbl>
    <w:p w:rsidR="009B46DF" w:rsidRDefault="009B46DF" w:rsidP="0039445A">
      <w:pPr>
        <w:tabs>
          <w:tab w:val="right" w:pos="9356"/>
        </w:tabs>
        <w:rPr>
          <w:sz w:val="28"/>
          <w:szCs w:val="28"/>
        </w:rPr>
      </w:pPr>
    </w:p>
    <w:p w:rsidR="0039445A" w:rsidRPr="0039445A" w:rsidRDefault="0039445A" w:rsidP="0039445A">
      <w:pPr>
        <w:tabs>
          <w:tab w:val="right" w:pos="9356"/>
        </w:tabs>
        <w:rPr>
          <w:spacing w:val="-5"/>
          <w:sz w:val="28"/>
          <w:szCs w:val="28"/>
        </w:rPr>
      </w:pPr>
      <w:r w:rsidRPr="0039445A">
        <w:rPr>
          <w:sz w:val="28"/>
          <w:szCs w:val="28"/>
        </w:rPr>
        <w:t>Руководитель СКБ (СНИЛ)</w:t>
      </w:r>
      <w:r w:rsidRPr="0039445A">
        <w:rPr>
          <w:sz w:val="28"/>
          <w:szCs w:val="28"/>
        </w:rPr>
        <w:tab/>
        <w:t>Ф.И.О.</w:t>
      </w:r>
    </w:p>
    <w:p w:rsidR="0039445A" w:rsidRPr="0039445A" w:rsidRDefault="0039445A" w:rsidP="0039445A">
      <w:pPr>
        <w:shd w:val="clear" w:color="auto" w:fill="FFFFFF"/>
        <w:ind w:firstLine="709"/>
        <w:jc w:val="both"/>
        <w:rPr>
          <w:spacing w:val="-1"/>
          <w:sz w:val="28"/>
          <w:szCs w:val="28"/>
        </w:rPr>
        <w:sectPr w:rsidR="0039445A" w:rsidRPr="0039445A" w:rsidSect="00B348E7">
          <w:footerReference w:type="default" r:id="rId8"/>
          <w:pgSz w:w="11909" w:h="16834"/>
          <w:pgMar w:top="1276" w:right="852" w:bottom="1134" w:left="1134" w:header="720" w:footer="720" w:gutter="0"/>
          <w:cols w:space="60"/>
          <w:noEndnote/>
          <w:titlePg/>
          <w:docGrid w:linePitch="272"/>
        </w:sectPr>
      </w:pP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8"/>
          <w:szCs w:val="28"/>
        </w:rPr>
      </w:pPr>
    </w:p>
    <w:p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Сведения о квалификации коллектива (участника конкурса)</w:t>
      </w:r>
    </w:p>
    <w:p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</w:rPr>
      </w:pPr>
    </w:p>
    <w:p w:rsidR="0039445A" w:rsidRPr="0039445A" w:rsidRDefault="0039445A" w:rsidP="00B429B8">
      <w:pPr>
        <w:ind w:left="142"/>
        <w:contextualSpacing/>
        <w:outlineLvl w:val="0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1. Состав коллектива:</w:t>
      </w:r>
    </w:p>
    <w:tbl>
      <w:tblPr>
        <w:tblStyle w:val="10"/>
        <w:tblW w:w="9781" w:type="dxa"/>
        <w:tblInd w:w="250" w:type="dxa"/>
        <w:tblLook w:val="04A0" w:firstRow="1" w:lastRow="0" w:firstColumn="1" w:lastColumn="0" w:noHBand="0" w:noVBand="1"/>
      </w:tblPr>
      <w:tblGrid>
        <w:gridCol w:w="3561"/>
        <w:gridCol w:w="2681"/>
        <w:gridCol w:w="3539"/>
      </w:tblGrid>
      <w:tr w:rsidR="0039445A" w:rsidRPr="0039445A" w:rsidTr="004F4E6F">
        <w:trPr>
          <w:trHeight w:val="251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Должность, подразделение</w:t>
            </w: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Награды и заслуги</w:t>
            </w:r>
          </w:p>
        </w:tc>
      </w:tr>
      <w:tr w:rsidR="0039445A" w:rsidRPr="0039445A" w:rsidTr="004F4E6F">
        <w:trPr>
          <w:trHeight w:val="287"/>
        </w:trPr>
        <w:tc>
          <w:tcPr>
            <w:tcW w:w="9781" w:type="dxa"/>
            <w:gridSpan w:val="3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Руководитель студенческого коллектива</w:t>
            </w:r>
          </w:p>
        </w:tc>
      </w:tr>
      <w:tr w:rsidR="0039445A" w:rsidRPr="0039445A" w:rsidTr="004F4E6F">
        <w:trPr>
          <w:trHeight w:val="235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51"/>
        </w:trPr>
        <w:tc>
          <w:tcPr>
            <w:tcW w:w="9781" w:type="dxa"/>
            <w:gridSpan w:val="3"/>
          </w:tcPr>
          <w:p w:rsidR="00E24251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proofErr w:type="gramStart"/>
            <w:r w:rsidRPr="0039445A">
              <w:rPr>
                <w:b/>
                <w:bCs/>
                <w:sz w:val="28"/>
                <w:szCs w:val="28"/>
              </w:rPr>
              <w:t>Студенческий коллектив (</w:t>
            </w:r>
            <w:r w:rsidR="00E24251">
              <w:rPr>
                <w:b/>
                <w:bCs/>
                <w:sz w:val="28"/>
                <w:szCs w:val="28"/>
              </w:rPr>
              <w:t xml:space="preserve">не менее </w:t>
            </w:r>
            <w:r w:rsidR="00496868">
              <w:rPr>
                <w:b/>
                <w:bCs/>
                <w:sz w:val="28"/>
                <w:szCs w:val="28"/>
              </w:rPr>
              <w:t>3</w:t>
            </w:r>
            <w:r w:rsidR="00E24251">
              <w:rPr>
                <w:b/>
                <w:bCs/>
                <w:sz w:val="28"/>
                <w:szCs w:val="28"/>
              </w:rPr>
              <w:t>-ех</w:t>
            </w:r>
            <w:r w:rsidR="005415FC" w:rsidRPr="005415FC">
              <w:rPr>
                <w:b/>
                <w:bCs/>
                <w:sz w:val="28"/>
                <w:szCs w:val="28"/>
              </w:rPr>
              <w:t xml:space="preserve"> студентов из других вузов</w:t>
            </w:r>
            <w:r w:rsidR="00E24251">
              <w:rPr>
                <w:b/>
                <w:bCs/>
                <w:sz w:val="28"/>
                <w:szCs w:val="28"/>
              </w:rPr>
              <w:t>,</w:t>
            </w:r>
            <w:proofErr w:type="gramEnd"/>
          </w:p>
          <w:p w:rsidR="0039445A" w:rsidRPr="0039445A" w:rsidRDefault="00E24251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менее 2-х студентов, обучающихся по программе элитного образования</w:t>
            </w:r>
            <w:r w:rsidR="0039445A" w:rsidRPr="0039445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39445A" w:rsidRPr="0039445A" w:rsidTr="004F4E6F">
        <w:trPr>
          <w:trHeight w:val="251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35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51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35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35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66"/>
        </w:trPr>
        <w:tc>
          <w:tcPr>
            <w:tcW w:w="9781" w:type="dxa"/>
            <w:gridSpan w:val="3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 xml:space="preserve">Другие участники коллектива (преподаватели, научные сотрудники </w:t>
            </w:r>
            <w:r w:rsidR="004E2871">
              <w:rPr>
                <w:b/>
                <w:bCs/>
                <w:sz w:val="28"/>
                <w:szCs w:val="28"/>
              </w:rPr>
              <w:t xml:space="preserve">         </w:t>
            </w:r>
            <w:r w:rsidRPr="0039445A">
              <w:rPr>
                <w:b/>
                <w:bCs/>
                <w:sz w:val="28"/>
                <w:szCs w:val="28"/>
              </w:rPr>
              <w:t xml:space="preserve"> - не более 2-х)</w:t>
            </w:r>
          </w:p>
        </w:tc>
      </w:tr>
      <w:tr w:rsidR="0039445A" w:rsidRPr="0039445A" w:rsidTr="004F4E6F">
        <w:trPr>
          <w:trHeight w:val="266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66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</w:rPr>
      </w:pPr>
    </w:p>
    <w:p w:rsidR="0039445A" w:rsidRPr="00B429B8" w:rsidRDefault="0039445A" w:rsidP="00B429B8">
      <w:pPr>
        <w:ind w:left="142"/>
        <w:contextualSpacing/>
        <w:outlineLvl w:val="0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2. </w:t>
      </w:r>
      <w:proofErr w:type="gramStart"/>
      <w:r w:rsidRPr="0039445A">
        <w:rPr>
          <w:b/>
          <w:bCs/>
          <w:sz w:val="28"/>
          <w:szCs w:val="28"/>
        </w:rPr>
        <w:t>Опыт выполнения работ руководителя студенческого коллектива и достигнутые результаты по выбранному направлению за последние 3 года (за исключением внутренних НИР ОмГТУ):</w:t>
      </w:r>
      <w:proofErr w:type="gramEnd"/>
    </w:p>
    <w:tbl>
      <w:tblPr>
        <w:tblW w:w="49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3964"/>
        <w:gridCol w:w="2056"/>
        <w:gridCol w:w="3081"/>
      </w:tblGrid>
      <w:tr w:rsidR="0039445A" w:rsidRPr="0039445A" w:rsidTr="004F4E6F">
        <w:trPr>
          <w:trHeight w:val="322"/>
        </w:trPr>
        <w:tc>
          <w:tcPr>
            <w:tcW w:w="374" w:type="pct"/>
            <w:vMerge w:val="restart"/>
            <w:vAlign w:val="center"/>
          </w:tcPr>
          <w:p w:rsidR="0039445A" w:rsidRPr="0039445A" w:rsidRDefault="0039445A" w:rsidP="0039445A">
            <w:pPr>
              <w:ind w:left="34" w:hanging="1"/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№</w:t>
            </w:r>
          </w:p>
          <w:p w:rsidR="0039445A" w:rsidRPr="0039445A" w:rsidRDefault="0039445A" w:rsidP="0039445A">
            <w:pPr>
              <w:ind w:left="34" w:hanging="1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39445A">
              <w:rPr>
                <w:sz w:val="28"/>
                <w:szCs w:val="28"/>
              </w:rPr>
              <w:t>п</w:t>
            </w:r>
            <w:proofErr w:type="gramEnd"/>
            <w:r w:rsidRPr="0039445A">
              <w:rPr>
                <w:sz w:val="28"/>
                <w:szCs w:val="28"/>
              </w:rPr>
              <w:t>/п</w:t>
            </w:r>
          </w:p>
        </w:tc>
        <w:tc>
          <w:tcPr>
            <w:tcW w:w="2015" w:type="pct"/>
            <w:vMerge w:val="restar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Наименование работы</w:t>
            </w:r>
          </w:p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по тематике конкурса</w:t>
            </w:r>
          </w:p>
        </w:tc>
        <w:tc>
          <w:tcPr>
            <w:tcW w:w="1045" w:type="pct"/>
            <w:vMerge w:val="restar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Сроки выполнения работы</w:t>
            </w:r>
          </w:p>
        </w:tc>
        <w:tc>
          <w:tcPr>
            <w:tcW w:w="1566" w:type="pct"/>
            <w:vMerge w:val="restar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Стоимость (тыс. руб.)</w:t>
            </w:r>
          </w:p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и источник финансирования</w:t>
            </w:r>
          </w:p>
        </w:tc>
      </w:tr>
      <w:tr w:rsidR="0039445A" w:rsidRPr="0039445A" w:rsidTr="004F4E6F">
        <w:trPr>
          <w:trHeight w:val="504"/>
        </w:trPr>
        <w:tc>
          <w:tcPr>
            <w:tcW w:w="374" w:type="pct"/>
            <w:vMerge/>
            <w:vAlign w:val="center"/>
          </w:tcPr>
          <w:p w:rsidR="0039445A" w:rsidRPr="0039445A" w:rsidRDefault="0039445A" w:rsidP="0039445A">
            <w:pPr>
              <w:ind w:left="34" w:hang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pct"/>
            <w:vMerge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  <w:vMerge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pct"/>
            <w:vMerge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189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4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pc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  <w:vAlign w:val="center"/>
          </w:tcPr>
          <w:p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6" w:type="pct"/>
            <w:vAlign w:val="center"/>
          </w:tcPr>
          <w:p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33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4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045" w:type="pct"/>
          </w:tcPr>
          <w:p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6" w:type="pct"/>
            <w:vAlign w:val="center"/>
          </w:tcPr>
          <w:p w:rsidR="0039445A" w:rsidRPr="0039445A" w:rsidRDefault="0039445A" w:rsidP="0039445A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ind w:left="360"/>
        <w:contextualSpacing/>
        <w:outlineLvl w:val="0"/>
        <w:rPr>
          <w:b/>
          <w:bCs/>
          <w:sz w:val="24"/>
          <w:szCs w:val="24"/>
        </w:rPr>
      </w:pPr>
    </w:p>
    <w:p w:rsidR="0039445A" w:rsidRPr="0039445A" w:rsidRDefault="0039445A" w:rsidP="00B429B8">
      <w:pPr>
        <w:ind w:left="142"/>
        <w:contextualSpacing/>
        <w:outlineLvl w:val="0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3. </w:t>
      </w:r>
      <w:proofErr w:type="gramStart"/>
      <w:r w:rsidRPr="0039445A">
        <w:rPr>
          <w:b/>
          <w:bCs/>
          <w:sz w:val="28"/>
          <w:szCs w:val="28"/>
        </w:rPr>
        <w:t>Список наиболее значимых публикаций руководителя и членов СКБ (СНИЛ) по выбранному направлению научного исследования за последние 5 лет (не более 10):</w:t>
      </w:r>
      <w:proofErr w:type="gramEnd"/>
    </w:p>
    <w:tbl>
      <w:tblPr>
        <w:tblW w:w="49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4226"/>
        <w:gridCol w:w="4875"/>
      </w:tblGrid>
      <w:tr w:rsidR="0039445A" w:rsidRPr="0039445A" w:rsidTr="004F4E6F">
        <w:trPr>
          <w:trHeight w:val="455"/>
        </w:trPr>
        <w:tc>
          <w:tcPr>
            <w:tcW w:w="374" w:type="pc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9445A">
              <w:rPr>
                <w:b/>
                <w:sz w:val="28"/>
                <w:szCs w:val="28"/>
              </w:rPr>
              <w:t>п</w:t>
            </w:r>
            <w:proofErr w:type="gramEnd"/>
            <w:r w:rsidRPr="003944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48" w:type="pc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Публикация</w:t>
            </w:r>
          </w:p>
        </w:tc>
        <w:tc>
          <w:tcPr>
            <w:tcW w:w="2478" w:type="pct"/>
            <w:vAlign w:val="center"/>
          </w:tcPr>
          <w:p w:rsidR="0039445A" w:rsidRPr="0039445A" w:rsidRDefault="00D10971" w:rsidP="00D1097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10971">
              <w:rPr>
                <w:b/>
                <w:sz w:val="28"/>
                <w:szCs w:val="28"/>
              </w:rPr>
              <w:t xml:space="preserve">ри наличии </w:t>
            </w:r>
            <w:r>
              <w:rPr>
                <w:b/>
                <w:sz w:val="28"/>
                <w:szCs w:val="28"/>
              </w:rPr>
              <w:t xml:space="preserve">указать квартиль </w:t>
            </w:r>
            <w:r w:rsidRPr="00D10971">
              <w:rPr>
                <w:b/>
                <w:sz w:val="28"/>
                <w:szCs w:val="28"/>
              </w:rPr>
              <w:t xml:space="preserve"> по </w:t>
            </w:r>
            <w:proofErr w:type="spellStart"/>
            <w:r w:rsidRPr="00D10971">
              <w:rPr>
                <w:b/>
                <w:sz w:val="28"/>
                <w:szCs w:val="28"/>
              </w:rPr>
              <w:t>Web</w:t>
            </w:r>
            <w:proofErr w:type="spellEnd"/>
            <w:r w:rsidRPr="00D109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0971">
              <w:rPr>
                <w:b/>
                <w:sz w:val="28"/>
                <w:szCs w:val="28"/>
              </w:rPr>
              <w:t>of</w:t>
            </w:r>
            <w:proofErr w:type="spellEnd"/>
            <w:r w:rsidRPr="00D109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0971">
              <w:rPr>
                <w:b/>
                <w:sz w:val="28"/>
                <w:szCs w:val="28"/>
              </w:rPr>
              <w:t>Science</w:t>
            </w:r>
            <w:proofErr w:type="spellEnd"/>
            <w:r w:rsidR="0039445A" w:rsidRPr="003944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или </w:t>
            </w:r>
            <w:proofErr w:type="spellStart"/>
            <w:r w:rsidRPr="00D10971">
              <w:rPr>
                <w:b/>
                <w:sz w:val="28"/>
                <w:szCs w:val="28"/>
              </w:rPr>
              <w:t>Scopus</w:t>
            </w:r>
            <w:proofErr w:type="spellEnd"/>
            <w:r w:rsidRPr="00D1097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445A" w:rsidRPr="0039445A" w:rsidTr="004F4E6F">
        <w:trPr>
          <w:trHeight w:val="263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:rsidR="0039445A" w:rsidRPr="0039445A" w:rsidRDefault="0039445A" w:rsidP="0039445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78" w:type="pct"/>
          </w:tcPr>
          <w:p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83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478" w:type="pct"/>
          </w:tcPr>
          <w:p w:rsidR="0039445A" w:rsidRPr="0039445A" w:rsidRDefault="0039445A" w:rsidP="0039445A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</w:tbl>
    <w:p w:rsidR="0039445A" w:rsidRDefault="0039445A" w:rsidP="0039445A">
      <w:pPr>
        <w:ind w:left="360"/>
        <w:contextualSpacing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9445A" w:rsidRPr="00B429B8" w:rsidRDefault="00300B01" w:rsidP="00714EF9">
      <w:pPr>
        <w:contextualSpacing/>
        <w:jc w:val="center"/>
        <w:outlineLvl w:val="0"/>
        <w:rPr>
          <w:rFonts w:ascii="TimesNewRomanPS-BoldMT" w:hAnsi="TimesNewRomanPS-BoldMT" w:cs="TimesNewRomanPS-BoldMT"/>
          <w:bCs/>
          <w:i/>
          <w:sz w:val="24"/>
          <w:szCs w:val="24"/>
          <w:u w:val="single"/>
        </w:rPr>
      </w:pPr>
      <w:r w:rsidRPr="00B429B8">
        <w:rPr>
          <w:rFonts w:ascii="TimesNewRomanPS-BoldMT" w:hAnsi="TimesNewRomanPS-BoldMT" w:cs="TimesNewRomanPS-BoldMT"/>
          <w:bCs/>
          <w:i/>
          <w:sz w:val="24"/>
          <w:szCs w:val="24"/>
          <w:u w:val="single"/>
        </w:rPr>
        <w:t>ПОКАЗАТЕЛИ В ТАБЛИЦАХ 4</w:t>
      </w:r>
      <w:proofErr w:type="gramStart"/>
      <w:r w:rsidR="0039445A" w:rsidRPr="00B429B8">
        <w:rPr>
          <w:rFonts w:ascii="TimesNewRomanPS-BoldMT" w:hAnsi="TimesNewRomanPS-BoldMT" w:cs="TimesNewRomanPS-BoldMT"/>
          <w:bCs/>
          <w:i/>
          <w:sz w:val="24"/>
          <w:szCs w:val="24"/>
          <w:u w:val="single"/>
        </w:rPr>
        <w:t xml:space="preserve"> И</w:t>
      </w:r>
      <w:proofErr w:type="gramEnd"/>
      <w:r w:rsidR="0039445A" w:rsidRPr="00B429B8">
        <w:rPr>
          <w:rFonts w:ascii="TimesNewRomanPS-BoldMT" w:hAnsi="TimesNewRomanPS-BoldMT" w:cs="TimesNewRomanPS-BoldMT"/>
          <w:bCs/>
          <w:i/>
          <w:sz w:val="24"/>
          <w:szCs w:val="24"/>
          <w:u w:val="single"/>
        </w:rPr>
        <w:t xml:space="preserve"> 5 ТОЛЬКО ДЛЯ УЧАСТНИКОВ 2-ОЙ КАТЕГОРИИ</w:t>
      </w:r>
    </w:p>
    <w:p w:rsidR="00300B01" w:rsidRPr="00B429B8" w:rsidRDefault="00300B01" w:rsidP="0039445A">
      <w:pPr>
        <w:contextualSpacing/>
        <w:outlineLvl w:val="0"/>
        <w:rPr>
          <w:rFonts w:ascii="TimesNewRomanPS-BoldMT" w:hAnsi="TimesNewRomanPS-BoldMT" w:cs="TimesNewRomanPS-BoldMT"/>
          <w:b/>
          <w:bCs/>
          <w:i/>
        </w:rPr>
      </w:pPr>
    </w:p>
    <w:p w:rsidR="0039445A" w:rsidRPr="0039445A" w:rsidRDefault="0039445A" w:rsidP="0039445A">
      <w:pPr>
        <w:ind w:left="360"/>
        <w:contextualSpacing/>
        <w:outlineLvl w:val="0"/>
        <w:rPr>
          <w:rFonts w:ascii="TimesNewRomanPSMT Cyr" w:hAnsi="TimesNewRomanPSMT Cyr" w:cs="TimesNewRomanPSMT Cyr"/>
          <w:sz w:val="28"/>
          <w:szCs w:val="28"/>
        </w:rPr>
      </w:pPr>
      <w:r w:rsidRPr="0039445A">
        <w:rPr>
          <w:rFonts w:ascii="TimesNewRomanPS-BoldMT" w:hAnsi="TimesNewRomanPS-BoldMT" w:cs="TimesNewRomanPS-BoldMT"/>
          <w:b/>
          <w:bCs/>
          <w:sz w:val="28"/>
          <w:szCs w:val="28"/>
        </w:rPr>
        <w:t>4. Опыт участия в выставочных мероприятиях за время существования СКБ (СНИЛ)</w:t>
      </w:r>
    </w:p>
    <w:tbl>
      <w:tblPr>
        <w:tblW w:w="49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4084"/>
        <w:gridCol w:w="5016"/>
      </w:tblGrid>
      <w:tr w:rsidR="0039445A" w:rsidRPr="0039445A" w:rsidTr="00B429B8">
        <w:trPr>
          <w:trHeight w:val="455"/>
        </w:trPr>
        <w:tc>
          <w:tcPr>
            <w:tcW w:w="374" w:type="pc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9445A">
              <w:rPr>
                <w:b/>
                <w:sz w:val="28"/>
                <w:szCs w:val="28"/>
              </w:rPr>
              <w:t>п</w:t>
            </w:r>
            <w:proofErr w:type="gramEnd"/>
            <w:r w:rsidRPr="003944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076" w:type="pct"/>
            <w:vAlign w:val="center"/>
          </w:tcPr>
          <w:p w:rsidR="0039445A" w:rsidRPr="0039445A" w:rsidRDefault="00B429B8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429B8">
              <w:rPr>
                <w:b/>
                <w:sz w:val="28"/>
                <w:szCs w:val="28"/>
              </w:rPr>
              <w:t>Наименование мероп</w:t>
            </w:r>
            <w:r>
              <w:rPr>
                <w:b/>
                <w:sz w:val="28"/>
                <w:szCs w:val="28"/>
              </w:rPr>
              <w:t>риятия, дата и место проведения</w:t>
            </w:r>
          </w:p>
        </w:tc>
        <w:tc>
          <w:tcPr>
            <w:tcW w:w="2550" w:type="pc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Наименование представленног</w:t>
            </w:r>
            <w:proofErr w:type="gramStart"/>
            <w:r w:rsidRPr="0039445A">
              <w:rPr>
                <w:b/>
                <w:sz w:val="28"/>
                <w:szCs w:val="28"/>
              </w:rPr>
              <w:t>о(</w:t>
            </w:r>
            <w:proofErr w:type="gramEnd"/>
            <w:r w:rsidRPr="0039445A">
              <w:rPr>
                <w:b/>
                <w:sz w:val="28"/>
                <w:szCs w:val="28"/>
              </w:rPr>
              <w:t>-ых) экспоната(-</w:t>
            </w:r>
            <w:proofErr w:type="spellStart"/>
            <w:r w:rsidRPr="0039445A">
              <w:rPr>
                <w:b/>
                <w:sz w:val="28"/>
                <w:szCs w:val="28"/>
              </w:rPr>
              <w:t>ов</w:t>
            </w:r>
            <w:proofErr w:type="spellEnd"/>
            <w:r w:rsidRPr="0039445A">
              <w:rPr>
                <w:b/>
                <w:sz w:val="28"/>
                <w:szCs w:val="28"/>
              </w:rPr>
              <w:t>)</w:t>
            </w:r>
          </w:p>
        </w:tc>
      </w:tr>
      <w:tr w:rsidR="0039445A" w:rsidRPr="0039445A" w:rsidTr="00B429B8">
        <w:trPr>
          <w:trHeight w:val="263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1.</w:t>
            </w:r>
          </w:p>
        </w:tc>
        <w:tc>
          <w:tcPr>
            <w:tcW w:w="2076" w:type="pct"/>
          </w:tcPr>
          <w:p w:rsidR="0039445A" w:rsidRPr="0039445A" w:rsidRDefault="0039445A" w:rsidP="0039445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550" w:type="pct"/>
          </w:tcPr>
          <w:p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9445A" w:rsidRPr="0039445A" w:rsidTr="00B429B8">
        <w:trPr>
          <w:trHeight w:val="283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2.</w:t>
            </w:r>
          </w:p>
        </w:tc>
        <w:tc>
          <w:tcPr>
            <w:tcW w:w="2076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550" w:type="pct"/>
          </w:tcPr>
          <w:p w:rsidR="0039445A" w:rsidRPr="0039445A" w:rsidRDefault="0039445A" w:rsidP="0039445A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ind w:left="360"/>
        <w:contextualSpacing/>
        <w:outlineLvl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9445A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5. Опыт участия коллектива СКБ (СНИЛ) в конкурсах предыдущих лет: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793"/>
        <w:gridCol w:w="1618"/>
        <w:gridCol w:w="3402"/>
        <w:gridCol w:w="3685"/>
      </w:tblGrid>
      <w:tr w:rsidR="0039445A" w:rsidRPr="0039445A" w:rsidTr="004F4E6F">
        <w:tc>
          <w:tcPr>
            <w:tcW w:w="793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</w:t>
            </w:r>
            <w:proofErr w:type="gramEnd"/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618" w:type="dxa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Год участия</w:t>
            </w:r>
          </w:p>
        </w:tc>
        <w:tc>
          <w:tcPr>
            <w:tcW w:w="3402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Объем выделенных средств, </w:t>
            </w:r>
          </w:p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3685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Объем потраченных средств, </w:t>
            </w:r>
          </w:p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тыс. руб.</w:t>
            </w:r>
          </w:p>
        </w:tc>
      </w:tr>
      <w:tr w:rsidR="0039445A" w:rsidRPr="0039445A" w:rsidTr="004F4E6F">
        <w:tc>
          <w:tcPr>
            <w:tcW w:w="793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1.</w:t>
            </w:r>
          </w:p>
        </w:tc>
        <w:tc>
          <w:tcPr>
            <w:tcW w:w="1618" w:type="dxa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2014</w:t>
            </w:r>
          </w:p>
        </w:tc>
        <w:tc>
          <w:tcPr>
            <w:tcW w:w="3402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39445A" w:rsidRPr="0039445A" w:rsidTr="004F4E6F">
        <w:tc>
          <w:tcPr>
            <w:tcW w:w="793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2.</w:t>
            </w:r>
          </w:p>
        </w:tc>
        <w:tc>
          <w:tcPr>
            <w:tcW w:w="1618" w:type="dxa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2015</w:t>
            </w:r>
          </w:p>
        </w:tc>
        <w:tc>
          <w:tcPr>
            <w:tcW w:w="3402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39445A" w:rsidRPr="0039445A" w:rsidTr="004F4E6F">
        <w:tc>
          <w:tcPr>
            <w:tcW w:w="793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3.</w:t>
            </w:r>
          </w:p>
        </w:tc>
        <w:tc>
          <w:tcPr>
            <w:tcW w:w="1618" w:type="dxa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2016</w:t>
            </w:r>
          </w:p>
        </w:tc>
        <w:tc>
          <w:tcPr>
            <w:tcW w:w="3402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39445A" w:rsidRPr="0039445A" w:rsidTr="004F4E6F">
        <w:tc>
          <w:tcPr>
            <w:tcW w:w="793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4.</w:t>
            </w:r>
          </w:p>
        </w:tc>
        <w:tc>
          <w:tcPr>
            <w:tcW w:w="1618" w:type="dxa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2017</w:t>
            </w:r>
          </w:p>
        </w:tc>
        <w:tc>
          <w:tcPr>
            <w:tcW w:w="3402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F71C07" w:rsidRPr="0039445A" w:rsidTr="004F4E6F">
        <w:tc>
          <w:tcPr>
            <w:tcW w:w="793" w:type="dxa"/>
            <w:vAlign w:val="center"/>
          </w:tcPr>
          <w:p w:rsidR="00F71C07" w:rsidRPr="0039445A" w:rsidRDefault="00F71C07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5.</w:t>
            </w:r>
          </w:p>
        </w:tc>
        <w:tc>
          <w:tcPr>
            <w:tcW w:w="1618" w:type="dxa"/>
          </w:tcPr>
          <w:p w:rsidR="00F71C07" w:rsidRPr="0039445A" w:rsidRDefault="00F71C07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2018</w:t>
            </w:r>
          </w:p>
        </w:tc>
        <w:tc>
          <w:tcPr>
            <w:tcW w:w="3402" w:type="dxa"/>
          </w:tcPr>
          <w:p w:rsidR="00F71C07" w:rsidRPr="0039445A" w:rsidRDefault="00F71C07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F71C07" w:rsidRPr="0039445A" w:rsidRDefault="00F71C07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tabs>
          <w:tab w:val="right" w:pos="14601"/>
        </w:tabs>
        <w:rPr>
          <w:rFonts w:ascii="TimesNewRomanPSMT Cyr" w:hAnsi="TimesNewRomanPSMT Cyr" w:cs="TimesNewRomanPSMT Cyr"/>
          <w:sz w:val="28"/>
          <w:szCs w:val="28"/>
        </w:rPr>
      </w:pPr>
    </w:p>
    <w:p w:rsidR="0039445A" w:rsidRPr="0039445A" w:rsidRDefault="0039445A" w:rsidP="0039445A">
      <w:pPr>
        <w:ind w:left="360"/>
        <w:contextualSpacing/>
        <w:outlineLvl w:val="0"/>
        <w:rPr>
          <w:rFonts w:ascii="TimesNewRomanPSMT Cyr" w:hAnsi="TimesNewRomanPSMT Cyr" w:cs="TimesNewRomanPSMT Cyr"/>
          <w:sz w:val="28"/>
          <w:szCs w:val="28"/>
        </w:rPr>
      </w:pPr>
    </w:p>
    <w:p w:rsidR="0039445A" w:rsidRPr="0039445A" w:rsidRDefault="0039445A" w:rsidP="0039445A">
      <w:pPr>
        <w:tabs>
          <w:tab w:val="right" w:pos="9214"/>
        </w:tabs>
        <w:rPr>
          <w:sz w:val="28"/>
          <w:szCs w:val="28"/>
        </w:rPr>
      </w:pPr>
      <w:r w:rsidRPr="0039445A">
        <w:rPr>
          <w:sz w:val="28"/>
          <w:szCs w:val="28"/>
        </w:rPr>
        <w:t>Руководитель СКБ (СНИЛ)</w:t>
      </w:r>
      <w:r w:rsidRPr="0039445A">
        <w:rPr>
          <w:sz w:val="28"/>
          <w:szCs w:val="28"/>
        </w:rPr>
        <w:tab/>
        <w:t>Ф.И.О.</w:t>
      </w:r>
    </w:p>
    <w:p w:rsidR="0039445A" w:rsidRPr="0039445A" w:rsidRDefault="0039445A" w:rsidP="0039445A">
      <w:pPr>
        <w:tabs>
          <w:tab w:val="right" w:pos="9214"/>
        </w:tabs>
        <w:rPr>
          <w:sz w:val="28"/>
          <w:szCs w:val="28"/>
        </w:rPr>
      </w:pPr>
      <w:bookmarkStart w:id="0" w:name="_GoBack"/>
      <w:bookmarkEnd w:id="0"/>
    </w:p>
    <w:sectPr w:rsidR="0039445A" w:rsidRPr="0039445A" w:rsidSect="009B46DF">
      <w:pgSz w:w="11909" w:h="16834"/>
      <w:pgMar w:top="1276" w:right="1080" w:bottom="1135" w:left="1134" w:header="720" w:footer="45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A3" w:rsidRDefault="009237A3" w:rsidP="00510E6C">
      <w:r>
        <w:separator/>
      </w:r>
    </w:p>
  </w:endnote>
  <w:endnote w:type="continuationSeparator" w:id="0">
    <w:p w:rsidR="009237A3" w:rsidRDefault="009237A3" w:rsidP="005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7609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237A3" w:rsidRPr="006D73C5" w:rsidRDefault="009237A3">
        <w:pPr>
          <w:pStyle w:val="aa"/>
          <w:jc w:val="center"/>
          <w:rPr>
            <w:sz w:val="24"/>
            <w:szCs w:val="24"/>
          </w:rPr>
        </w:pPr>
        <w:r w:rsidRPr="006D73C5">
          <w:rPr>
            <w:sz w:val="24"/>
            <w:szCs w:val="24"/>
          </w:rPr>
          <w:fldChar w:fldCharType="begin"/>
        </w:r>
        <w:r w:rsidRPr="006D73C5">
          <w:rPr>
            <w:sz w:val="24"/>
            <w:szCs w:val="24"/>
          </w:rPr>
          <w:instrText>PAGE   \* MERGEFORMAT</w:instrText>
        </w:r>
        <w:r w:rsidRPr="006D73C5">
          <w:rPr>
            <w:sz w:val="24"/>
            <w:szCs w:val="24"/>
          </w:rPr>
          <w:fldChar w:fldCharType="separate"/>
        </w:r>
        <w:r w:rsidR="00283E58">
          <w:rPr>
            <w:noProof/>
            <w:sz w:val="24"/>
            <w:szCs w:val="24"/>
          </w:rPr>
          <w:t>3</w:t>
        </w:r>
        <w:r w:rsidRPr="006D73C5">
          <w:rPr>
            <w:sz w:val="24"/>
            <w:szCs w:val="24"/>
          </w:rPr>
          <w:fldChar w:fldCharType="end"/>
        </w:r>
      </w:p>
    </w:sdtContent>
  </w:sdt>
  <w:p w:rsidR="009237A3" w:rsidRDefault="009237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A3" w:rsidRDefault="009237A3" w:rsidP="00510E6C">
      <w:r>
        <w:separator/>
      </w:r>
    </w:p>
  </w:footnote>
  <w:footnote w:type="continuationSeparator" w:id="0">
    <w:p w:rsidR="009237A3" w:rsidRDefault="009237A3" w:rsidP="0051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28C362"/>
    <w:lvl w:ilvl="0">
      <w:numFmt w:val="bullet"/>
      <w:lvlText w:val="*"/>
      <w:lvlJc w:val="left"/>
    </w:lvl>
  </w:abstractNum>
  <w:abstractNum w:abstractNumId="1">
    <w:nsid w:val="03DA7CF9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EE294E"/>
    <w:multiLevelType w:val="hybridMultilevel"/>
    <w:tmpl w:val="D72A12BC"/>
    <w:lvl w:ilvl="0" w:tplc="1100B0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9291ED6"/>
    <w:multiLevelType w:val="hybridMultilevel"/>
    <w:tmpl w:val="6A84D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C029F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7B61A7"/>
    <w:multiLevelType w:val="hybridMultilevel"/>
    <w:tmpl w:val="FA868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531E3B"/>
    <w:multiLevelType w:val="singleLevel"/>
    <w:tmpl w:val="19D2167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164502D4"/>
    <w:multiLevelType w:val="hybridMultilevel"/>
    <w:tmpl w:val="760AC2B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F2D494E"/>
    <w:multiLevelType w:val="singleLevel"/>
    <w:tmpl w:val="F5F2D39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057737D"/>
    <w:multiLevelType w:val="singleLevel"/>
    <w:tmpl w:val="B14ADB74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0">
    <w:nsid w:val="229D1B22"/>
    <w:multiLevelType w:val="hybridMultilevel"/>
    <w:tmpl w:val="40BE066E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1">
    <w:nsid w:val="24AB68CB"/>
    <w:multiLevelType w:val="singleLevel"/>
    <w:tmpl w:val="DB6E97C0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297C272B"/>
    <w:multiLevelType w:val="hybridMultilevel"/>
    <w:tmpl w:val="F9BA05F8"/>
    <w:lvl w:ilvl="0" w:tplc="0308C0B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2EA05DE9"/>
    <w:multiLevelType w:val="hybridMultilevel"/>
    <w:tmpl w:val="0EC86666"/>
    <w:lvl w:ilvl="0" w:tplc="041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14">
    <w:nsid w:val="2F796266"/>
    <w:multiLevelType w:val="hybridMultilevel"/>
    <w:tmpl w:val="6A84D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5372FAF"/>
    <w:multiLevelType w:val="hybridMultilevel"/>
    <w:tmpl w:val="35A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40B818C8"/>
    <w:multiLevelType w:val="singleLevel"/>
    <w:tmpl w:val="690C741E"/>
    <w:lvl w:ilvl="0">
      <w:start w:val="1"/>
      <w:numFmt w:val="decimal"/>
      <w:lvlText w:val="7.%1.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8">
    <w:nsid w:val="441216C4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1E2846"/>
    <w:multiLevelType w:val="hybridMultilevel"/>
    <w:tmpl w:val="A00C773A"/>
    <w:lvl w:ilvl="0" w:tplc="3B28C3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F1369"/>
    <w:multiLevelType w:val="singleLevel"/>
    <w:tmpl w:val="B14ADB74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1">
    <w:nsid w:val="51904946"/>
    <w:multiLevelType w:val="singleLevel"/>
    <w:tmpl w:val="C8480FB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3354E23"/>
    <w:multiLevelType w:val="hybridMultilevel"/>
    <w:tmpl w:val="B762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B7664"/>
    <w:multiLevelType w:val="hybridMultilevel"/>
    <w:tmpl w:val="68A638BA"/>
    <w:lvl w:ilvl="0" w:tplc="0308C0B8">
      <w:start w:val="1"/>
      <w:numFmt w:val="decimal"/>
      <w:lvlText w:val="%1."/>
      <w:lvlJc w:val="left"/>
      <w:pPr>
        <w:ind w:left="2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24">
    <w:nsid w:val="766024C3"/>
    <w:multiLevelType w:val="singleLevel"/>
    <w:tmpl w:val="ED2EA094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7ADC0E1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20"/>
  </w:num>
  <w:num w:numId="7">
    <w:abstractNumId w:val="17"/>
  </w:num>
  <w:num w:numId="8">
    <w:abstractNumId w:val="8"/>
  </w:num>
  <w:num w:numId="9">
    <w:abstractNumId w:val="24"/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23"/>
  </w:num>
  <w:num w:numId="13">
    <w:abstractNumId w:val="12"/>
  </w:num>
  <w:num w:numId="14">
    <w:abstractNumId w:val="9"/>
  </w:num>
  <w:num w:numId="15">
    <w:abstractNumId w:val="13"/>
  </w:num>
  <w:num w:numId="16">
    <w:abstractNumId w:val="7"/>
  </w:num>
  <w:num w:numId="17">
    <w:abstractNumId w:val="16"/>
  </w:num>
  <w:num w:numId="18">
    <w:abstractNumId w:val="4"/>
  </w:num>
  <w:num w:numId="19">
    <w:abstractNumId w:val="25"/>
  </w:num>
  <w:num w:numId="20">
    <w:abstractNumId w:val="18"/>
  </w:num>
  <w:num w:numId="21">
    <w:abstractNumId w:val="19"/>
  </w:num>
  <w:num w:numId="22">
    <w:abstractNumId w:val="5"/>
  </w:num>
  <w:num w:numId="23">
    <w:abstractNumId w:val="1"/>
  </w:num>
  <w:num w:numId="24">
    <w:abstractNumId w:val="3"/>
  </w:num>
  <w:num w:numId="25">
    <w:abstractNumId w:val="22"/>
  </w:num>
  <w:num w:numId="26">
    <w:abstractNumId w:val="15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EB"/>
    <w:rsid w:val="00007FFD"/>
    <w:rsid w:val="000139D3"/>
    <w:rsid w:val="00015507"/>
    <w:rsid w:val="000375AE"/>
    <w:rsid w:val="00056436"/>
    <w:rsid w:val="0005722A"/>
    <w:rsid w:val="00057A98"/>
    <w:rsid w:val="00082C3F"/>
    <w:rsid w:val="00091923"/>
    <w:rsid w:val="000A4402"/>
    <w:rsid w:val="000B2798"/>
    <w:rsid w:val="000B3988"/>
    <w:rsid w:val="000C16A0"/>
    <w:rsid w:val="000D1876"/>
    <w:rsid w:val="000E6661"/>
    <w:rsid w:val="000F0C85"/>
    <w:rsid w:val="000F1845"/>
    <w:rsid w:val="000F5A42"/>
    <w:rsid w:val="00104C63"/>
    <w:rsid w:val="00110139"/>
    <w:rsid w:val="0012249B"/>
    <w:rsid w:val="0012416D"/>
    <w:rsid w:val="0013150A"/>
    <w:rsid w:val="00132F4B"/>
    <w:rsid w:val="00141CFB"/>
    <w:rsid w:val="00151612"/>
    <w:rsid w:val="00155BA8"/>
    <w:rsid w:val="00157DBD"/>
    <w:rsid w:val="00161CDB"/>
    <w:rsid w:val="001645CB"/>
    <w:rsid w:val="00171E15"/>
    <w:rsid w:val="00180A55"/>
    <w:rsid w:val="00181533"/>
    <w:rsid w:val="0019122B"/>
    <w:rsid w:val="001A6E39"/>
    <w:rsid w:val="001B6AA4"/>
    <w:rsid w:val="001C57AA"/>
    <w:rsid w:val="001D0F72"/>
    <w:rsid w:val="001E5BF6"/>
    <w:rsid w:val="001E5FEB"/>
    <w:rsid w:val="001F2B47"/>
    <w:rsid w:val="00213B33"/>
    <w:rsid w:val="00237148"/>
    <w:rsid w:val="00261A5F"/>
    <w:rsid w:val="00283E58"/>
    <w:rsid w:val="00286291"/>
    <w:rsid w:val="00297DAC"/>
    <w:rsid w:val="002B4B7D"/>
    <w:rsid w:val="002C05B0"/>
    <w:rsid w:val="002D59C0"/>
    <w:rsid w:val="002E7609"/>
    <w:rsid w:val="002F09D6"/>
    <w:rsid w:val="00300B01"/>
    <w:rsid w:val="00304DF3"/>
    <w:rsid w:val="003219EA"/>
    <w:rsid w:val="003348F0"/>
    <w:rsid w:val="00344F52"/>
    <w:rsid w:val="00350733"/>
    <w:rsid w:val="00351F5F"/>
    <w:rsid w:val="00354459"/>
    <w:rsid w:val="00355DAE"/>
    <w:rsid w:val="0039445A"/>
    <w:rsid w:val="00395529"/>
    <w:rsid w:val="003B0BAC"/>
    <w:rsid w:val="003B0CFD"/>
    <w:rsid w:val="003B7559"/>
    <w:rsid w:val="003E1739"/>
    <w:rsid w:val="003E3ADF"/>
    <w:rsid w:val="003F55BE"/>
    <w:rsid w:val="003F5E0F"/>
    <w:rsid w:val="004147D1"/>
    <w:rsid w:val="00415A05"/>
    <w:rsid w:val="004323DC"/>
    <w:rsid w:val="004620BA"/>
    <w:rsid w:val="0046302D"/>
    <w:rsid w:val="004671D5"/>
    <w:rsid w:val="00467BA9"/>
    <w:rsid w:val="004821F7"/>
    <w:rsid w:val="004905C7"/>
    <w:rsid w:val="00493B81"/>
    <w:rsid w:val="0049489F"/>
    <w:rsid w:val="00496868"/>
    <w:rsid w:val="00496AB3"/>
    <w:rsid w:val="004A00D5"/>
    <w:rsid w:val="004C143E"/>
    <w:rsid w:val="004C662F"/>
    <w:rsid w:val="004D26A2"/>
    <w:rsid w:val="004E2871"/>
    <w:rsid w:val="004E4132"/>
    <w:rsid w:val="004E6A01"/>
    <w:rsid w:val="004E7702"/>
    <w:rsid w:val="004F3D1A"/>
    <w:rsid w:val="004F3E8B"/>
    <w:rsid w:val="004F4E6F"/>
    <w:rsid w:val="004F4EED"/>
    <w:rsid w:val="004F6DC4"/>
    <w:rsid w:val="00510E6C"/>
    <w:rsid w:val="00516F00"/>
    <w:rsid w:val="00520515"/>
    <w:rsid w:val="005415FC"/>
    <w:rsid w:val="00543E5C"/>
    <w:rsid w:val="005536EB"/>
    <w:rsid w:val="005617C6"/>
    <w:rsid w:val="005742FF"/>
    <w:rsid w:val="005854F9"/>
    <w:rsid w:val="005A787E"/>
    <w:rsid w:val="005C0499"/>
    <w:rsid w:val="005C1AE8"/>
    <w:rsid w:val="005C592C"/>
    <w:rsid w:val="005E5C7C"/>
    <w:rsid w:val="005F69ED"/>
    <w:rsid w:val="0062496B"/>
    <w:rsid w:val="0062653B"/>
    <w:rsid w:val="00630460"/>
    <w:rsid w:val="00630682"/>
    <w:rsid w:val="00636F86"/>
    <w:rsid w:val="00640490"/>
    <w:rsid w:val="00641BB2"/>
    <w:rsid w:val="00653AAF"/>
    <w:rsid w:val="00672361"/>
    <w:rsid w:val="00697FB1"/>
    <w:rsid w:val="006A0460"/>
    <w:rsid w:val="006B0B8F"/>
    <w:rsid w:val="006B2BC4"/>
    <w:rsid w:val="006D68E8"/>
    <w:rsid w:val="006D73C5"/>
    <w:rsid w:val="006E5A68"/>
    <w:rsid w:val="006E69CC"/>
    <w:rsid w:val="0071415A"/>
    <w:rsid w:val="00714EF9"/>
    <w:rsid w:val="00716CED"/>
    <w:rsid w:val="007267C1"/>
    <w:rsid w:val="007346AA"/>
    <w:rsid w:val="007502CD"/>
    <w:rsid w:val="00753ED7"/>
    <w:rsid w:val="00772ED2"/>
    <w:rsid w:val="00773484"/>
    <w:rsid w:val="007A4AA6"/>
    <w:rsid w:val="007B269B"/>
    <w:rsid w:val="007B4439"/>
    <w:rsid w:val="007C0FE3"/>
    <w:rsid w:val="007C4BCE"/>
    <w:rsid w:val="007C5F13"/>
    <w:rsid w:val="007D5B6C"/>
    <w:rsid w:val="007F4B9B"/>
    <w:rsid w:val="00805F99"/>
    <w:rsid w:val="00812610"/>
    <w:rsid w:val="00841BBB"/>
    <w:rsid w:val="0084778C"/>
    <w:rsid w:val="00850A2D"/>
    <w:rsid w:val="00850F96"/>
    <w:rsid w:val="00854602"/>
    <w:rsid w:val="00860278"/>
    <w:rsid w:val="00864BE2"/>
    <w:rsid w:val="00875BED"/>
    <w:rsid w:val="0088031F"/>
    <w:rsid w:val="00881446"/>
    <w:rsid w:val="0089687E"/>
    <w:rsid w:val="008B09A0"/>
    <w:rsid w:val="008B18D4"/>
    <w:rsid w:val="008B7CDD"/>
    <w:rsid w:val="008C0D1E"/>
    <w:rsid w:val="008D033D"/>
    <w:rsid w:val="008D60F3"/>
    <w:rsid w:val="008D67DE"/>
    <w:rsid w:val="008D7626"/>
    <w:rsid w:val="008D7C45"/>
    <w:rsid w:val="00914C37"/>
    <w:rsid w:val="009237A3"/>
    <w:rsid w:val="00965ED3"/>
    <w:rsid w:val="00974499"/>
    <w:rsid w:val="00976742"/>
    <w:rsid w:val="009847FF"/>
    <w:rsid w:val="00994A29"/>
    <w:rsid w:val="009A7381"/>
    <w:rsid w:val="009B46DF"/>
    <w:rsid w:val="009D017C"/>
    <w:rsid w:val="009D3321"/>
    <w:rsid w:val="009D6D38"/>
    <w:rsid w:val="00A07485"/>
    <w:rsid w:val="00A455E2"/>
    <w:rsid w:val="00A506BD"/>
    <w:rsid w:val="00A62D40"/>
    <w:rsid w:val="00A63B04"/>
    <w:rsid w:val="00A751F4"/>
    <w:rsid w:val="00A83E11"/>
    <w:rsid w:val="00A92C42"/>
    <w:rsid w:val="00A96950"/>
    <w:rsid w:val="00AA1A30"/>
    <w:rsid w:val="00AC464C"/>
    <w:rsid w:val="00AD4472"/>
    <w:rsid w:val="00AF61A7"/>
    <w:rsid w:val="00B01541"/>
    <w:rsid w:val="00B04EC1"/>
    <w:rsid w:val="00B137C0"/>
    <w:rsid w:val="00B20A55"/>
    <w:rsid w:val="00B348E7"/>
    <w:rsid w:val="00B3664E"/>
    <w:rsid w:val="00B429B8"/>
    <w:rsid w:val="00B53529"/>
    <w:rsid w:val="00B76D97"/>
    <w:rsid w:val="00B77F2F"/>
    <w:rsid w:val="00B914B1"/>
    <w:rsid w:val="00BA4144"/>
    <w:rsid w:val="00BA7006"/>
    <w:rsid w:val="00BC5F79"/>
    <w:rsid w:val="00BC7C71"/>
    <w:rsid w:val="00BD2960"/>
    <w:rsid w:val="00C0266C"/>
    <w:rsid w:val="00C20BA2"/>
    <w:rsid w:val="00C26AAF"/>
    <w:rsid w:val="00C354AF"/>
    <w:rsid w:val="00C63EB8"/>
    <w:rsid w:val="00C67C96"/>
    <w:rsid w:val="00C80D20"/>
    <w:rsid w:val="00C83587"/>
    <w:rsid w:val="00C837D5"/>
    <w:rsid w:val="00C95367"/>
    <w:rsid w:val="00CA16E7"/>
    <w:rsid w:val="00CA4777"/>
    <w:rsid w:val="00CB0C02"/>
    <w:rsid w:val="00CE3A22"/>
    <w:rsid w:val="00CE5A41"/>
    <w:rsid w:val="00CF7086"/>
    <w:rsid w:val="00D00D27"/>
    <w:rsid w:val="00D020D4"/>
    <w:rsid w:val="00D0275C"/>
    <w:rsid w:val="00D0391D"/>
    <w:rsid w:val="00D04643"/>
    <w:rsid w:val="00D10971"/>
    <w:rsid w:val="00D1482E"/>
    <w:rsid w:val="00D1605F"/>
    <w:rsid w:val="00D2469A"/>
    <w:rsid w:val="00D33F25"/>
    <w:rsid w:val="00D367A4"/>
    <w:rsid w:val="00D645A4"/>
    <w:rsid w:val="00D65B52"/>
    <w:rsid w:val="00D6643E"/>
    <w:rsid w:val="00D66E38"/>
    <w:rsid w:val="00D704F5"/>
    <w:rsid w:val="00D72432"/>
    <w:rsid w:val="00D94C3A"/>
    <w:rsid w:val="00DA0BE5"/>
    <w:rsid w:val="00DB766B"/>
    <w:rsid w:val="00E017B5"/>
    <w:rsid w:val="00E04F0D"/>
    <w:rsid w:val="00E24251"/>
    <w:rsid w:val="00E25C50"/>
    <w:rsid w:val="00E36623"/>
    <w:rsid w:val="00E527E2"/>
    <w:rsid w:val="00E73F9E"/>
    <w:rsid w:val="00E95C80"/>
    <w:rsid w:val="00EA49F9"/>
    <w:rsid w:val="00EA70FF"/>
    <w:rsid w:val="00EB1DEF"/>
    <w:rsid w:val="00ED5D04"/>
    <w:rsid w:val="00EE012B"/>
    <w:rsid w:val="00EE558C"/>
    <w:rsid w:val="00F00B8C"/>
    <w:rsid w:val="00F11189"/>
    <w:rsid w:val="00F305EF"/>
    <w:rsid w:val="00F3169A"/>
    <w:rsid w:val="00F36649"/>
    <w:rsid w:val="00F446BE"/>
    <w:rsid w:val="00F61F33"/>
    <w:rsid w:val="00F67F35"/>
    <w:rsid w:val="00F71C07"/>
    <w:rsid w:val="00F7337F"/>
    <w:rsid w:val="00F734D5"/>
    <w:rsid w:val="00F74CC1"/>
    <w:rsid w:val="00F74DB3"/>
    <w:rsid w:val="00F83546"/>
    <w:rsid w:val="00F92D9E"/>
    <w:rsid w:val="00FA2C34"/>
    <w:rsid w:val="00FA3860"/>
    <w:rsid w:val="00FB6956"/>
    <w:rsid w:val="00FC4440"/>
    <w:rsid w:val="00FC5628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C63"/>
    <w:pPr>
      <w:ind w:left="720"/>
      <w:contextualSpacing/>
    </w:pPr>
  </w:style>
  <w:style w:type="paragraph" w:styleId="a5">
    <w:name w:val="Normal (Web)"/>
    <w:basedOn w:val="a"/>
    <w:uiPriority w:val="99"/>
    <w:rsid w:val="005854F9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854F9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E6C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E6C"/>
    <w:rPr>
      <w:rFonts w:ascii="Times New Roman" w:hAnsi="Times New Roman"/>
      <w:sz w:val="20"/>
      <w:szCs w:val="20"/>
    </w:rPr>
  </w:style>
  <w:style w:type="table" w:customStyle="1" w:styleId="10">
    <w:name w:val="Сетка таблицы1"/>
    <w:basedOn w:val="a1"/>
    <w:next w:val="a3"/>
    <w:rsid w:val="003944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C63"/>
    <w:pPr>
      <w:ind w:left="720"/>
      <w:contextualSpacing/>
    </w:pPr>
  </w:style>
  <w:style w:type="paragraph" w:styleId="a5">
    <w:name w:val="Normal (Web)"/>
    <w:basedOn w:val="a"/>
    <w:uiPriority w:val="99"/>
    <w:rsid w:val="005854F9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854F9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E6C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E6C"/>
    <w:rPr>
      <w:rFonts w:ascii="Times New Roman" w:hAnsi="Times New Roman"/>
      <w:sz w:val="20"/>
      <w:szCs w:val="20"/>
    </w:rPr>
  </w:style>
  <w:style w:type="table" w:customStyle="1" w:styleId="10">
    <w:name w:val="Сетка таблицы1"/>
    <w:basedOn w:val="a1"/>
    <w:next w:val="a3"/>
    <w:rsid w:val="003944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Профком</dc:creator>
  <cp:lastModifiedBy>Ангелина</cp:lastModifiedBy>
  <cp:revision>3</cp:revision>
  <cp:lastPrinted>2019-03-04T04:34:00Z</cp:lastPrinted>
  <dcterms:created xsi:type="dcterms:W3CDTF">2019-03-05T09:43:00Z</dcterms:created>
  <dcterms:modified xsi:type="dcterms:W3CDTF">2019-03-05T09:46:00Z</dcterms:modified>
</cp:coreProperties>
</file>